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2B2" w:rsidRPr="006272B2" w:rsidRDefault="006272B2" w:rsidP="006272B2">
      <w:pPr>
        <w:spacing w:line="360" w:lineRule="auto"/>
        <w:ind w:hanging="460"/>
        <w:jc w:val="both"/>
        <w:rPr>
          <w:b/>
          <w:bCs/>
          <w:rtl/>
        </w:rPr>
      </w:pPr>
      <w:r w:rsidRPr="006272B2">
        <w:rPr>
          <w:rFonts w:hint="cs"/>
          <w:b/>
          <w:bCs/>
          <w:rtl/>
        </w:rPr>
        <w:t>اللجنة الجمركية الاستئنافية بالدمام</w:t>
      </w:r>
    </w:p>
    <w:p w:rsidR="006272B2" w:rsidRPr="006272B2" w:rsidRDefault="006272B2" w:rsidP="006272B2">
      <w:pPr>
        <w:spacing w:line="360" w:lineRule="auto"/>
        <w:ind w:hanging="460"/>
        <w:jc w:val="center"/>
        <w:rPr>
          <w:b/>
          <w:bCs/>
        </w:rPr>
      </w:pPr>
      <w:r w:rsidRPr="006272B2">
        <w:rPr>
          <w:rFonts w:hint="cs"/>
          <w:b/>
          <w:bCs/>
          <w:rtl/>
        </w:rPr>
        <w:t xml:space="preserve">        (1)</w:t>
      </w:r>
    </w:p>
    <w:p w:rsidR="006272B2" w:rsidRPr="006272B2" w:rsidRDefault="006272B2" w:rsidP="006272B2">
      <w:pPr>
        <w:spacing w:line="360" w:lineRule="auto"/>
        <w:jc w:val="center"/>
        <w:rPr>
          <w:b/>
          <w:bCs/>
          <w:rtl/>
        </w:rPr>
      </w:pPr>
    </w:p>
    <w:p w:rsidR="006272B2" w:rsidRPr="006272B2" w:rsidRDefault="006272B2" w:rsidP="006272B2">
      <w:pPr>
        <w:spacing w:line="360" w:lineRule="auto"/>
        <w:jc w:val="center"/>
        <w:rPr>
          <w:b/>
          <w:bCs/>
          <w:sz w:val="28"/>
          <w:szCs w:val="28"/>
          <w:rtl/>
        </w:rPr>
      </w:pPr>
      <w:r w:rsidRPr="006272B2">
        <w:rPr>
          <w:rFonts w:hint="cs"/>
          <w:b/>
          <w:bCs/>
          <w:sz w:val="28"/>
          <w:szCs w:val="28"/>
          <w:rtl/>
        </w:rPr>
        <w:t>القرار الصادر برقم (16</w:t>
      </w:r>
      <w:r>
        <w:rPr>
          <w:rFonts w:hint="cs"/>
          <w:b/>
          <w:bCs/>
          <w:sz w:val="28"/>
          <w:szCs w:val="28"/>
          <w:rtl/>
        </w:rPr>
        <w:t>7</w:t>
      </w:r>
      <w:r w:rsidRPr="006272B2">
        <w:rPr>
          <w:rFonts w:hint="cs"/>
          <w:b/>
          <w:bCs/>
          <w:sz w:val="28"/>
          <w:szCs w:val="28"/>
          <w:rtl/>
        </w:rPr>
        <w:t>)</w:t>
      </w:r>
    </w:p>
    <w:p w:rsidR="006272B2" w:rsidRPr="006272B2" w:rsidRDefault="006272B2" w:rsidP="006272B2">
      <w:pPr>
        <w:spacing w:line="360" w:lineRule="auto"/>
        <w:jc w:val="center"/>
        <w:rPr>
          <w:b/>
          <w:bCs/>
          <w:sz w:val="28"/>
          <w:szCs w:val="28"/>
          <w:rtl/>
        </w:rPr>
      </w:pPr>
      <w:r w:rsidRPr="006272B2">
        <w:rPr>
          <w:rFonts w:hint="cs"/>
          <w:b/>
          <w:bCs/>
          <w:sz w:val="28"/>
          <w:szCs w:val="28"/>
          <w:rtl/>
        </w:rPr>
        <w:t>على القضية رقم (28</w:t>
      </w:r>
      <w:r>
        <w:rPr>
          <w:rFonts w:hint="cs"/>
          <w:b/>
          <w:bCs/>
          <w:sz w:val="28"/>
          <w:szCs w:val="28"/>
          <w:rtl/>
        </w:rPr>
        <w:t>80</w:t>
      </w:r>
      <w:r w:rsidRPr="006272B2">
        <w:rPr>
          <w:rFonts w:hint="cs"/>
          <w:b/>
          <w:bCs/>
          <w:sz w:val="28"/>
          <w:szCs w:val="28"/>
          <w:rtl/>
        </w:rPr>
        <w:t>) للسنة القضائية الثلاثون</w:t>
      </w:r>
    </w:p>
    <w:p w:rsidR="006272B2" w:rsidRPr="006272B2" w:rsidRDefault="006272B2" w:rsidP="006272B2">
      <w:pPr>
        <w:spacing w:line="360" w:lineRule="auto"/>
        <w:jc w:val="both"/>
        <w:rPr>
          <w:b/>
          <w:bCs/>
          <w:sz w:val="28"/>
          <w:szCs w:val="28"/>
          <w:rtl/>
        </w:rPr>
      </w:pPr>
      <w:r w:rsidRPr="006272B2">
        <w:rPr>
          <w:rFonts w:hint="cs"/>
          <w:b/>
          <w:bCs/>
          <w:sz w:val="28"/>
          <w:szCs w:val="28"/>
          <w:rtl/>
        </w:rPr>
        <w:t xml:space="preserve">      إنه في يوم الأحد الموافق 25/8/1438هـ</w:t>
      </w:r>
      <w:r w:rsidRPr="006272B2">
        <w:rPr>
          <w:rFonts w:hint="cs"/>
          <w:b/>
          <w:bCs/>
          <w:sz w:val="28"/>
          <w:szCs w:val="28"/>
        </w:rPr>
        <w:t xml:space="preserve"> </w:t>
      </w:r>
      <w:r w:rsidRPr="006272B2">
        <w:rPr>
          <w:rFonts w:hint="cs"/>
          <w:b/>
          <w:bCs/>
          <w:sz w:val="28"/>
          <w:szCs w:val="28"/>
          <w:rtl/>
        </w:rPr>
        <w:t>اجتمعت اللجنة الجمركية الاستئنافية بالدمام المكونة من:</w:t>
      </w:r>
    </w:p>
    <w:p w:rsidR="006272B2" w:rsidRPr="006272B2" w:rsidRDefault="006272B2" w:rsidP="000F022C">
      <w:pPr>
        <w:spacing w:line="360" w:lineRule="auto"/>
        <w:jc w:val="both"/>
        <w:rPr>
          <w:b/>
          <w:bCs/>
          <w:sz w:val="28"/>
          <w:szCs w:val="28"/>
          <w:rtl/>
        </w:rPr>
      </w:pPr>
      <w:r w:rsidRPr="006272B2">
        <w:rPr>
          <w:rFonts w:hint="cs"/>
          <w:b/>
          <w:bCs/>
          <w:sz w:val="28"/>
          <w:szCs w:val="28"/>
          <w:rtl/>
        </w:rPr>
        <w:t>المستشار/</w:t>
      </w:r>
      <w:r w:rsidRPr="006272B2">
        <w:rPr>
          <w:rFonts w:hint="cs"/>
          <w:b/>
          <w:bCs/>
          <w:sz w:val="28"/>
          <w:szCs w:val="28"/>
          <w:rtl/>
        </w:rPr>
        <w:tab/>
      </w:r>
      <w:r w:rsidRPr="006272B2">
        <w:rPr>
          <w:rFonts w:hint="cs"/>
          <w:b/>
          <w:bCs/>
          <w:sz w:val="28"/>
          <w:szCs w:val="28"/>
          <w:rtl/>
        </w:rPr>
        <w:tab/>
      </w:r>
      <w:r w:rsidRPr="006272B2">
        <w:rPr>
          <w:rFonts w:hint="cs"/>
          <w:b/>
          <w:bCs/>
          <w:sz w:val="28"/>
          <w:szCs w:val="28"/>
          <w:rtl/>
        </w:rPr>
        <w:tab/>
      </w:r>
      <w:r w:rsidRPr="006272B2">
        <w:rPr>
          <w:rFonts w:hint="cs"/>
          <w:b/>
          <w:bCs/>
          <w:sz w:val="28"/>
          <w:szCs w:val="28"/>
          <w:rtl/>
        </w:rPr>
        <w:tab/>
        <w:t>رئيسـاً</w:t>
      </w:r>
    </w:p>
    <w:p w:rsidR="006272B2" w:rsidRPr="006272B2" w:rsidRDefault="006272B2" w:rsidP="000F022C">
      <w:pPr>
        <w:spacing w:line="360" w:lineRule="auto"/>
        <w:jc w:val="both"/>
        <w:rPr>
          <w:b/>
          <w:bCs/>
          <w:sz w:val="28"/>
          <w:szCs w:val="28"/>
          <w:rtl/>
        </w:rPr>
      </w:pPr>
      <w:r w:rsidRPr="006272B2">
        <w:rPr>
          <w:rFonts w:hint="cs"/>
          <w:b/>
          <w:bCs/>
          <w:sz w:val="28"/>
          <w:szCs w:val="28"/>
          <w:rtl/>
        </w:rPr>
        <w:t>المستشار/</w:t>
      </w:r>
      <w:r w:rsidR="000F022C">
        <w:rPr>
          <w:rFonts w:hint="cs"/>
          <w:b/>
          <w:bCs/>
          <w:sz w:val="28"/>
          <w:szCs w:val="28"/>
          <w:rtl/>
        </w:rPr>
        <w:tab/>
      </w:r>
      <w:r w:rsidR="000F022C">
        <w:rPr>
          <w:rFonts w:hint="cs"/>
          <w:b/>
          <w:bCs/>
          <w:sz w:val="28"/>
          <w:szCs w:val="28"/>
          <w:rtl/>
        </w:rPr>
        <w:tab/>
      </w:r>
      <w:r w:rsidR="000F022C">
        <w:rPr>
          <w:rFonts w:hint="cs"/>
          <w:b/>
          <w:bCs/>
          <w:sz w:val="28"/>
          <w:szCs w:val="28"/>
          <w:rtl/>
        </w:rPr>
        <w:tab/>
      </w:r>
      <w:r w:rsidRPr="006272B2">
        <w:rPr>
          <w:rFonts w:hint="cs"/>
          <w:b/>
          <w:bCs/>
          <w:sz w:val="28"/>
          <w:szCs w:val="28"/>
          <w:rtl/>
        </w:rPr>
        <w:tab/>
        <w:t>عضواَ</w:t>
      </w:r>
    </w:p>
    <w:p w:rsidR="006272B2" w:rsidRPr="006272B2" w:rsidRDefault="006272B2" w:rsidP="000F022C">
      <w:pPr>
        <w:spacing w:line="360" w:lineRule="auto"/>
        <w:jc w:val="lowKashida"/>
        <w:rPr>
          <w:b/>
          <w:bCs/>
          <w:sz w:val="28"/>
          <w:szCs w:val="28"/>
          <w:rtl/>
        </w:rPr>
      </w:pPr>
      <w:r w:rsidRPr="006272B2">
        <w:rPr>
          <w:rFonts w:hint="cs"/>
          <w:b/>
          <w:bCs/>
          <w:sz w:val="28"/>
          <w:szCs w:val="28"/>
          <w:rtl/>
        </w:rPr>
        <w:t>الدكتــور /</w:t>
      </w:r>
      <w:r w:rsidRPr="006272B2">
        <w:rPr>
          <w:rFonts w:hint="cs"/>
          <w:b/>
          <w:bCs/>
          <w:sz w:val="28"/>
          <w:szCs w:val="28"/>
          <w:rtl/>
        </w:rPr>
        <w:tab/>
      </w:r>
      <w:r w:rsidRPr="006272B2">
        <w:rPr>
          <w:rFonts w:hint="cs"/>
          <w:b/>
          <w:bCs/>
          <w:sz w:val="28"/>
          <w:szCs w:val="28"/>
          <w:rtl/>
        </w:rPr>
        <w:tab/>
      </w:r>
      <w:r w:rsidRPr="006272B2">
        <w:rPr>
          <w:rFonts w:hint="cs"/>
          <w:b/>
          <w:bCs/>
          <w:sz w:val="28"/>
          <w:szCs w:val="28"/>
          <w:rtl/>
        </w:rPr>
        <w:tab/>
      </w:r>
      <w:r w:rsidRPr="006272B2">
        <w:rPr>
          <w:rFonts w:hint="cs"/>
          <w:b/>
          <w:bCs/>
          <w:sz w:val="28"/>
          <w:szCs w:val="28"/>
          <w:rtl/>
        </w:rPr>
        <w:tab/>
        <w:t>عضواً</w:t>
      </w:r>
    </w:p>
    <w:p w:rsidR="006272B2" w:rsidRPr="006272B2" w:rsidRDefault="006272B2" w:rsidP="000F022C">
      <w:pPr>
        <w:spacing w:line="360" w:lineRule="auto"/>
        <w:jc w:val="both"/>
        <w:rPr>
          <w:b/>
          <w:bCs/>
          <w:sz w:val="28"/>
          <w:szCs w:val="28"/>
          <w:rtl/>
        </w:rPr>
      </w:pPr>
      <w:r w:rsidRPr="006272B2">
        <w:rPr>
          <w:rFonts w:hint="cs"/>
          <w:b/>
          <w:bCs/>
          <w:sz w:val="28"/>
          <w:szCs w:val="28"/>
          <w:rtl/>
        </w:rPr>
        <w:t>المستشار /</w:t>
      </w:r>
      <w:r w:rsidRPr="006272B2">
        <w:rPr>
          <w:rFonts w:hint="cs"/>
          <w:b/>
          <w:bCs/>
          <w:sz w:val="28"/>
          <w:szCs w:val="28"/>
          <w:rtl/>
        </w:rPr>
        <w:tab/>
      </w:r>
      <w:r w:rsidRPr="006272B2">
        <w:rPr>
          <w:rFonts w:hint="cs"/>
          <w:b/>
          <w:bCs/>
          <w:sz w:val="28"/>
          <w:szCs w:val="28"/>
          <w:rtl/>
        </w:rPr>
        <w:tab/>
      </w:r>
      <w:r w:rsidRPr="006272B2">
        <w:rPr>
          <w:rFonts w:hint="cs"/>
          <w:b/>
          <w:bCs/>
          <w:sz w:val="28"/>
          <w:szCs w:val="28"/>
          <w:rtl/>
        </w:rPr>
        <w:tab/>
      </w:r>
      <w:r w:rsidRPr="006272B2">
        <w:rPr>
          <w:rFonts w:hint="cs"/>
          <w:b/>
          <w:bCs/>
          <w:sz w:val="28"/>
          <w:szCs w:val="28"/>
          <w:rtl/>
        </w:rPr>
        <w:tab/>
        <w:t>عضواً</w:t>
      </w:r>
    </w:p>
    <w:p w:rsidR="00D46306" w:rsidRPr="006272B2" w:rsidRDefault="00D46306" w:rsidP="006272B2">
      <w:pPr>
        <w:spacing w:line="160" w:lineRule="exact"/>
        <w:jc w:val="lowKashida"/>
        <w:rPr>
          <w:rFonts w:asciiTheme="majorBidi" w:hAnsiTheme="majorBidi" w:cstheme="majorBidi"/>
          <w:b/>
          <w:bCs/>
          <w:sz w:val="28"/>
          <w:szCs w:val="28"/>
          <w:rtl/>
        </w:rPr>
      </w:pPr>
    </w:p>
    <w:p w:rsidR="00D46306" w:rsidRPr="006272B2" w:rsidRDefault="00D46306" w:rsidP="000F022C">
      <w:pPr>
        <w:spacing w:line="360" w:lineRule="auto"/>
        <w:jc w:val="lowKashida"/>
        <w:rPr>
          <w:rFonts w:asciiTheme="majorBidi" w:hAnsiTheme="majorBidi" w:cstheme="majorBidi"/>
          <w:b/>
          <w:bCs/>
          <w:sz w:val="28"/>
          <w:szCs w:val="28"/>
          <w:rtl/>
        </w:rPr>
      </w:pPr>
      <w:r w:rsidRPr="006272B2">
        <w:rPr>
          <w:rFonts w:asciiTheme="majorBidi" w:hAnsiTheme="majorBidi" w:cstheme="majorBidi"/>
          <w:b/>
          <w:bCs/>
          <w:sz w:val="28"/>
          <w:szCs w:val="28"/>
          <w:rtl/>
        </w:rPr>
        <w:t xml:space="preserve">     وبحضور سكرتير اللجنة /  </w:t>
      </w:r>
      <w:r w:rsidR="000F022C">
        <w:rPr>
          <w:rFonts w:asciiTheme="majorBidi" w:hAnsiTheme="majorBidi" w:cstheme="majorBidi" w:hint="cs"/>
          <w:b/>
          <w:bCs/>
          <w:sz w:val="28"/>
          <w:szCs w:val="28"/>
          <w:rtl/>
        </w:rPr>
        <w:t xml:space="preserve">                                </w:t>
      </w:r>
      <w:r w:rsidRPr="006272B2">
        <w:rPr>
          <w:rFonts w:asciiTheme="majorBidi" w:hAnsiTheme="majorBidi" w:cstheme="majorBidi"/>
          <w:b/>
          <w:bCs/>
          <w:sz w:val="28"/>
          <w:szCs w:val="28"/>
          <w:rtl/>
        </w:rPr>
        <w:t xml:space="preserve"> الموظف بفرع وزارة المالية بالمنطقة الشرقية وذلك للنظر في الاستئناف المقدم من </w:t>
      </w:r>
      <w:r w:rsidR="000F022C">
        <w:rPr>
          <w:rFonts w:asciiTheme="majorBidi" w:hAnsiTheme="majorBidi" w:cstheme="majorBidi" w:hint="cs"/>
          <w:b/>
          <w:bCs/>
          <w:sz w:val="28"/>
          <w:szCs w:val="28"/>
          <w:rtl/>
        </w:rPr>
        <w:t xml:space="preserve">                                      </w:t>
      </w:r>
      <w:r w:rsidRPr="006272B2">
        <w:rPr>
          <w:rFonts w:asciiTheme="majorBidi" w:hAnsiTheme="majorBidi" w:cstheme="majorBidi"/>
          <w:b/>
          <w:bCs/>
          <w:sz w:val="28"/>
          <w:szCs w:val="28"/>
          <w:rtl/>
        </w:rPr>
        <w:t>، ضد قرار اللجنة الجمركية الابتدائية بالدمام رقم (353</w:t>
      </w:r>
      <w:r w:rsidR="006272B2">
        <w:rPr>
          <w:rFonts w:asciiTheme="majorBidi" w:hAnsiTheme="majorBidi" w:cstheme="majorBidi" w:hint="cs"/>
          <w:b/>
          <w:bCs/>
          <w:sz w:val="28"/>
          <w:szCs w:val="28"/>
          <w:rtl/>
        </w:rPr>
        <w:t xml:space="preserve"> </w:t>
      </w:r>
      <w:r w:rsidRPr="006272B2">
        <w:rPr>
          <w:rFonts w:asciiTheme="majorBidi" w:hAnsiTheme="majorBidi" w:cstheme="majorBidi"/>
          <w:b/>
          <w:bCs/>
          <w:sz w:val="28"/>
          <w:szCs w:val="28"/>
          <w:rtl/>
        </w:rPr>
        <w:t>لعام 1437) وتاريخ 10/8/1437هــ.</w:t>
      </w:r>
    </w:p>
    <w:p w:rsidR="00D46306" w:rsidRPr="006272B2" w:rsidRDefault="00D46306" w:rsidP="006272B2">
      <w:pPr>
        <w:spacing w:line="160" w:lineRule="exact"/>
        <w:jc w:val="lowKashida"/>
        <w:rPr>
          <w:rFonts w:asciiTheme="majorBidi" w:hAnsiTheme="majorBidi" w:cstheme="majorBidi"/>
          <w:b/>
          <w:bCs/>
          <w:sz w:val="28"/>
          <w:szCs w:val="28"/>
          <w:rtl/>
        </w:rPr>
      </w:pPr>
    </w:p>
    <w:p w:rsidR="00D46306" w:rsidRPr="006272B2" w:rsidRDefault="006272B2" w:rsidP="00D46306">
      <w:pPr>
        <w:spacing w:line="360" w:lineRule="auto"/>
        <w:jc w:val="lowKashida"/>
        <w:rPr>
          <w:rFonts w:asciiTheme="majorBidi" w:hAnsiTheme="majorBidi" w:cstheme="majorBidi"/>
          <w:b/>
          <w:bCs/>
          <w:sz w:val="32"/>
          <w:szCs w:val="32"/>
          <w:u w:val="single"/>
          <w:rtl/>
        </w:rPr>
      </w:pPr>
      <w:r>
        <w:rPr>
          <w:rFonts w:asciiTheme="majorBidi" w:hAnsiTheme="majorBidi" w:cstheme="majorBidi"/>
          <w:b/>
          <w:bCs/>
          <w:sz w:val="32"/>
          <w:szCs w:val="32"/>
          <w:u w:val="single"/>
          <w:rtl/>
        </w:rPr>
        <w:t>الوقائع</w:t>
      </w:r>
      <w:r w:rsidR="00D46306" w:rsidRPr="006272B2">
        <w:rPr>
          <w:rFonts w:asciiTheme="majorBidi" w:hAnsiTheme="majorBidi" w:cstheme="majorBidi"/>
          <w:b/>
          <w:bCs/>
          <w:sz w:val="32"/>
          <w:szCs w:val="32"/>
          <w:u w:val="single"/>
          <w:rtl/>
        </w:rPr>
        <w:t>:</w:t>
      </w:r>
    </w:p>
    <w:p w:rsidR="000F022C" w:rsidRDefault="00D46306" w:rsidP="000F022C">
      <w:pPr>
        <w:spacing w:line="360" w:lineRule="auto"/>
        <w:jc w:val="lowKashida"/>
        <w:rPr>
          <w:rFonts w:asciiTheme="majorBidi" w:hAnsiTheme="majorBidi" w:cstheme="majorBidi" w:hint="cs"/>
          <w:b/>
          <w:bCs/>
          <w:sz w:val="28"/>
          <w:szCs w:val="28"/>
          <w:rtl/>
        </w:rPr>
      </w:pPr>
      <w:r w:rsidRPr="006272B2">
        <w:rPr>
          <w:rFonts w:asciiTheme="majorBidi" w:hAnsiTheme="majorBidi" w:cstheme="majorBidi"/>
          <w:b/>
          <w:bCs/>
          <w:sz w:val="28"/>
          <w:szCs w:val="28"/>
          <w:rtl/>
        </w:rPr>
        <w:t xml:space="preserve">     تتلخص وقائع القضية بأنه في يوم الجمعة الموافق 3/5/1437هـ قدمت عن طريق جمرك جسر الملك فهد من مملكة البحرين إلى المملكة العربية السعودية السيارة السعودية نوع (</w:t>
      </w:r>
      <w:r w:rsidR="000F022C">
        <w:rPr>
          <w:rFonts w:asciiTheme="majorBidi" w:hAnsiTheme="majorBidi" w:cstheme="majorBidi" w:hint="cs"/>
          <w:b/>
          <w:bCs/>
          <w:sz w:val="28"/>
          <w:szCs w:val="28"/>
          <w:rtl/>
        </w:rPr>
        <w:t xml:space="preserve">                     </w:t>
      </w:r>
      <w:r w:rsidRPr="006272B2">
        <w:rPr>
          <w:rFonts w:asciiTheme="majorBidi" w:hAnsiTheme="majorBidi" w:cstheme="majorBidi"/>
          <w:b/>
          <w:bCs/>
          <w:sz w:val="28"/>
          <w:szCs w:val="28"/>
          <w:rtl/>
        </w:rPr>
        <w:t>) موديل (2008) رقم اللوحة (</w:t>
      </w:r>
      <w:r w:rsidR="000F022C">
        <w:rPr>
          <w:rFonts w:asciiTheme="majorBidi" w:hAnsiTheme="majorBidi" w:cstheme="majorBidi" w:hint="cs"/>
          <w:b/>
          <w:bCs/>
          <w:sz w:val="28"/>
          <w:szCs w:val="28"/>
          <w:rtl/>
        </w:rPr>
        <w:t xml:space="preserve">                  </w:t>
      </w:r>
      <w:r w:rsidRPr="006272B2">
        <w:rPr>
          <w:rFonts w:asciiTheme="majorBidi" w:hAnsiTheme="majorBidi" w:cstheme="majorBidi"/>
          <w:b/>
          <w:bCs/>
          <w:sz w:val="28"/>
          <w:szCs w:val="28"/>
          <w:rtl/>
        </w:rPr>
        <w:t xml:space="preserve">) بقيادة مالكها/ </w:t>
      </w:r>
      <w:r w:rsidR="000F022C">
        <w:rPr>
          <w:rFonts w:asciiTheme="majorBidi" w:hAnsiTheme="majorBidi" w:cstheme="majorBidi" w:hint="cs"/>
          <w:b/>
          <w:bCs/>
          <w:sz w:val="28"/>
          <w:szCs w:val="28"/>
          <w:rtl/>
        </w:rPr>
        <w:t xml:space="preserve">                                      </w:t>
      </w:r>
      <w:r w:rsidRPr="006272B2">
        <w:rPr>
          <w:rFonts w:asciiTheme="majorBidi" w:hAnsiTheme="majorBidi" w:cstheme="majorBidi"/>
          <w:b/>
          <w:bCs/>
          <w:sz w:val="28"/>
          <w:szCs w:val="28"/>
          <w:rtl/>
        </w:rPr>
        <w:t xml:space="preserve">. وبتفتيشها من قبل الجمرك عثر على عدد (10) أكياس بلاستيكية تزن (51) كيلو جرام من نبات </w:t>
      </w:r>
      <w:proofErr w:type="spellStart"/>
      <w:r w:rsidRPr="006272B2">
        <w:rPr>
          <w:rFonts w:asciiTheme="majorBidi" w:hAnsiTheme="majorBidi" w:cstheme="majorBidi"/>
          <w:b/>
          <w:bCs/>
          <w:sz w:val="28"/>
          <w:szCs w:val="28"/>
          <w:rtl/>
        </w:rPr>
        <w:t>القورو</w:t>
      </w:r>
      <w:proofErr w:type="spellEnd"/>
      <w:r w:rsidRPr="006272B2">
        <w:rPr>
          <w:rFonts w:asciiTheme="majorBidi" w:hAnsiTheme="majorBidi" w:cstheme="majorBidi"/>
          <w:b/>
          <w:bCs/>
          <w:sz w:val="28"/>
          <w:szCs w:val="28"/>
          <w:rtl/>
        </w:rPr>
        <w:t xml:space="preserve"> وجدت مخفية بداخل تجويف الصدام الأمامي بعد فكه وبداخل تجويف الإطار الاحتياطي بعد رفع الغطاء الخاص به ويتم استخراج المضبوطات بعد قص الإطار،</w:t>
      </w:r>
      <w:r w:rsidR="003E62DB" w:rsidRPr="006272B2">
        <w:rPr>
          <w:rFonts w:asciiTheme="majorBidi" w:hAnsiTheme="majorBidi" w:cstheme="majorBidi"/>
          <w:b/>
          <w:bCs/>
          <w:sz w:val="28"/>
          <w:szCs w:val="28"/>
          <w:rtl/>
        </w:rPr>
        <w:t xml:space="preserve"> علما بأنه سبق أن تم ضبط السائق المذكور من قبل الجمرك ومعه ممنوعات وذلك بموجب محضري ضبط سابقه برقم (3815) وتاريخ 18/1/1437هـ ورقم (3793) وتاريخ 17/1/1437هـ.</w:t>
      </w:r>
      <w:r w:rsidRPr="006272B2">
        <w:rPr>
          <w:rFonts w:asciiTheme="majorBidi" w:hAnsiTheme="majorBidi" w:cstheme="majorBidi"/>
          <w:b/>
          <w:bCs/>
          <w:sz w:val="28"/>
          <w:szCs w:val="28"/>
          <w:rtl/>
        </w:rPr>
        <w:t xml:space="preserve"> وبالتحقيق مع السائق المذكور من قبل الجمرك أفاد بأن المضبوطات تعود له شخصيا وأنه أحضرها للبيع وقام بإخفائها لأنها ممنوعة وأنه سبق أن ضبط معه ممنوعات قبل هذه الواقعة</w:t>
      </w:r>
      <w:r w:rsidR="003E62DB" w:rsidRPr="006272B2">
        <w:rPr>
          <w:rFonts w:asciiTheme="majorBidi" w:hAnsiTheme="majorBidi" w:cstheme="majorBidi"/>
          <w:b/>
          <w:bCs/>
          <w:sz w:val="28"/>
          <w:szCs w:val="28"/>
          <w:rtl/>
        </w:rPr>
        <w:t>،</w:t>
      </w:r>
      <w:r w:rsidRPr="006272B2">
        <w:rPr>
          <w:rFonts w:asciiTheme="majorBidi" w:hAnsiTheme="majorBidi" w:cstheme="majorBidi"/>
          <w:b/>
          <w:bCs/>
          <w:sz w:val="28"/>
          <w:szCs w:val="28"/>
          <w:rtl/>
        </w:rPr>
        <w:t xml:space="preserve"> وحرر عن هذه الواقعة محضر الضبط رقم (</w:t>
      </w:r>
      <w:r w:rsidR="003E62DB" w:rsidRPr="006272B2">
        <w:rPr>
          <w:rFonts w:asciiTheme="majorBidi" w:hAnsiTheme="majorBidi" w:cstheme="majorBidi"/>
          <w:b/>
          <w:bCs/>
          <w:sz w:val="28"/>
          <w:szCs w:val="28"/>
          <w:rtl/>
        </w:rPr>
        <w:t>672</w:t>
      </w:r>
      <w:r w:rsidRPr="006272B2">
        <w:rPr>
          <w:rFonts w:asciiTheme="majorBidi" w:hAnsiTheme="majorBidi" w:cstheme="majorBidi"/>
          <w:b/>
          <w:bCs/>
          <w:sz w:val="28"/>
          <w:szCs w:val="28"/>
          <w:rtl/>
        </w:rPr>
        <w:t xml:space="preserve">) وتاريخ </w:t>
      </w:r>
      <w:r w:rsidR="003E62DB" w:rsidRPr="006272B2">
        <w:rPr>
          <w:rFonts w:asciiTheme="majorBidi" w:hAnsiTheme="majorBidi" w:cstheme="majorBidi"/>
          <w:b/>
          <w:bCs/>
          <w:sz w:val="28"/>
          <w:szCs w:val="28"/>
          <w:rtl/>
        </w:rPr>
        <w:t>3</w:t>
      </w:r>
      <w:r w:rsidRPr="006272B2">
        <w:rPr>
          <w:rFonts w:asciiTheme="majorBidi" w:hAnsiTheme="majorBidi" w:cstheme="majorBidi"/>
          <w:b/>
          <w:bCs/>
          <w:sz w:val="28"/>
          <w:szCs w:val="28"/>
          <w:rtl/>
        </w:rPr>
        <w:t>/</w:t>
      </w:r>
      <w:r w:rsidR="003E62DB" w:rsidRPr="006272B2">
        <w:rPr>
          <w:rFonts w:asciiTheme="majorBidi" w:hAnsiTheme="majorBidi" w:cstheme="majorBidi"/>
          <w:b/>
          <w:bCs/>
          <w:sz w:val="28"/>
          <w:szCs w:val="28"/>
          <w:rtl/>
        </w:rPr>
        <w:t>5</w:t>
      </w:r>
      <w:r w:rsidRPr="006272B2">
        <w:rPr>
          <w:rFonts w:asciiTheme="majorBidi" w:hAnsiTheme="majorBidi" w:cstheme="majorBidi"/>
          <w:b/>
          <w:bCs/>
          <w:sz w:val="28"/>
          <w:szCs w:val="28"/>
          <w:rtl/>
        </w:rPr>
        <w:t>/143</w:t>
      </w:r>
      <w:r w:rsidR="003E62DB" w:rsidRPr="006272B2">
        <w:rPr>
          <w:rFonts w:asciiTheme="majorBidi" w:hAnsiTheme="majorBidi" w:cstheme="majorBidi"/>
          <w:b/>
          <w:bCs/>
          <w:sz w:val="28"/>
          <w:szCs w:val="28"/>
          <w:rtl/>
        </w:rPr>
        <w:t>7</w:t>
      </w:r>
      <w:r w:rsidRPr="006272B2">
        <w:rPr>
          <w:rFonts w:asciiTheme="majorBidi" w:hAnsiTheme="majorBidi" w:cstheme="majorBidi"/>
          <w:b/>
          <w:bCs/>
          <w:sz w:val="28"/>
          <w:szCs w:val="28"/>
          <w:rtl/>
        </w:rPr>
        <w:t xml:space="preserve">هـ. وبإحالة القضية للجنة الجمركية الابتدائية بالدمام بموجب خطاب مدير عام الجمارك رقم </w:t>
      </w:r>
      <w:r w:rsidR="003E62DB" w:rsidRPr="006272B2">
        <w:rPr>
          <w:rFonts w:asciiTheme="majorBidi" w:hAnsiTheme="majorBidi" w:cstheme="majorBidi"/>
          <w:b/>
          <w:bCs/>
          <w:sz w:val="28"/>
          <w:szCs w:val="28"/>
          <w:rtl/>
        </w:rPr>
        <w:t>40260</w:t>
      </w:r>
      <w:r w:rsidRPr="006272B2">
        <w:rPr>
          <w:rFonts w:asciiTheme="majorBidi" w:hAnsiTheme="majorBidi" w:cstheme="majorBidi"/>
          <w:b/>
          <w:bCs/>
          <w:sz w:val="28"/>
          <w:szCs w:val="28"/>
          <w:rtl/>
        </w:rPr>
        <w:t xml:space="preserve"> وتاريخ </w:t>
      </w:r>
      <w:r w:rsidR="003E62DB" w:rsidRPr="006272B2">
        <w:rPr>
          <w:rFonts w:asciiTheme="majorBidi" w:hAnsiTheme="majorBidi" w:cstheme="majorBidi"/>
          <w:b/>
          <w:bCs/>
          <w:sz w:val="28"/>
          <w:szCs w:val="28"/>
          <w:rtl/>
        </w:rPr>
        <w:t>4</w:t>
      </w:r>
      <w:r w:rsidRPr="006272B2">
        <w:rPr>
          <w:rFonts w:asciiTheme="majorBidi" w:hAnsiTheme="majorBidi" w:cstheme="majorBidi"/>
          <w:b/>
          <w:bCs/>
          <w:sz w:val="28"/>
          <w:szCs w:val="28"/>
          <w:rtl/>
        </w:rPr>
        <w:t>/</w:t>
      </w:r>
      <w:r w:rsidR="003E62DB" w:rsidRPr="006272B2">
        <w:rPr>
          <w:rFonts w:asciiTheme="majorBidi" w:hAnsiTheme="majorBidi" w:cstheme="majorBidi"/>
          <w:b/>
          <w:bCs/>
          <w:sz w:val="28"/>
          <w:szCs w:val="28"/>
          <w:rtl/>
        </w:rPr>
        <w:t>6</w:t>
      </w:r>
      <w:r w:rsidRPr="006272B2">
        <w:rPr>
          <w:rFonts w:asciiTheme="majorBidi" w:hAnsiTheme="majorBidi" w:cstheme="majorBidi"/>
          <w:b/>
          <w:bCs/>
          <w:sz w:val="28"/>
          <w:szCs w:val="28"/>
          <w:rtl/>
        </w:rPr>
        <w:t>/143</w:t>
      </w:r>
      <w:r w:rsidR="003E62DB" w:rsidRPr="006272B2">
        <w:rPr>
          <w:rFonts w:asciiTheme="majorBidi" w:hAnsiTheme="majorBidi" w:cstheme="majorBidi"/>
          <w:b/>
          <w:bCs/>
          <w:sz w:val="28"/>
          <w:szCs w:val="28"/>
          <w:rtl/>
        </w:rPr>
        <w:t>7</w:t>
      </w:r>
      <w:r w:rsidRPr="006272B2">
        <w:rPr>
          <w:rFonts w:asciiTheme="majorBidi" w:hAnsiTheme="majorBidi" w:cstheme="majorBidi"/>
          <w:b/>
          <w:bCs/>
          <w:sz w:val="28"/>
          <w:szCs w:val="28"/>
          <w:rtl/>
        </w:rPr>
        <w:t xml:space="preserve">هـ حضر لديها السائق/ </w:t>
      </w:r>
    </w:p>
    <w:p w:rsidR="00D46306" w:rsidRDefault="000F022C" w:rsidP="000F022C">
      <w:pPr>
        <w:spacing w:line="360" w:lineRule="auto"/>
        <w:jc w:val="lowKashida"/>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D46306" w:rsidRPr="006272B2">
        <w:rPr>
          <w:rFonts w:asciiTheme="majorBidi" w:hAnsiTheme="majorBidi" w:cstheme="majorBidi"/>
          <w:b/>
          <w:bCs/>
          <w:sz w:val="28"/>
          <w:szCs w:val="28"/>
          <w:rtl/>
        </w:rPr>
        <w:t xml:space="preserve">وأفاد بأنه أحضر المضبوطات </w:t>
      </w:r>
      <w:r w:rsidR="003E62DB" w:rsidRPr="006272B2">
        <w:rPr>
          <w:rFonts w:asciiTheme="majorBidi" w:hAnsiTheme="majorBidi" w:cstheme="majorBidi"/>
          <w:b/>
          <w:bCs/>
          <w:sz w:val="28"/>
          <w:szCs w:val="28"/>
          <w:rtl/>
        </w:rPr>
        <w:t>لإيصالها لشخص بحريني مقابل مبلغ مالي</w:t>
      </w:r>
      <w:r w:rsidR="0058094A" w:rsidRPr="006272B2">
        <w:rPr>
          <w:rFonts w:asciiTheme="majorBidi" w:hAnsiTheme="majorBidi" w:cstheme="majorBidi"/>
          <w:b/>
          <w:bCs/>
          <w:sz w:val="28"/>
          <w:szCs w:val="28"/>
          <w:rtl/>
        </w:rPr>
        <w:t xml:space="preserve"> وأنه مستعد بدفع الغرامة،</w:t>
      </w:r>
      <w:r w:rsidR="00D46306" w:rsidRPr="006272B2">
        <w:rPr>
          <w:rFonts w:asciiTheme="majorBidi" w:hAnsiTheme="majorBidi" w:cstheme="majorBidi"/>
          <w:b/>
          <w:bCs/>
          <w:sz w:val="28"/>
          <w:szCs w:val="28"/>
          <w:rtl/>
        </w:rPr>
        <w:t xml:space="preserve"> وطلب إعفائه من مصادرة السيارة. وعليه أصدرت اللجنة الجمركية الابتدائية بالدمام قرارها رقم (3</w:t>
      </w:r>
      <w:r w:rsidR="0058094A" w:rsidRPr="006272B2">
        <w:rPr>
          <w:rFonts w:asciiTheme="majorBidi" w:hAnsiTheme="majorBidi" w:cstheme="majorBidi"/>
          <w:b/>
          <w:bCs/>
          <w:sz w:val="28"/>
          <w:szCs w:val="28"/>
          <w:rtl/>
        </w:rPr>
        <w:t>53</w:t>
      </w:r>
      <w:r w:rsidR="00D46306" w:rsidRPr="006272B2">
        <w:rPr>
          <w:rFonts w:asciiTheme="majorBidi" w:hAnsiTheme="majorBidi" w:cstheme="majorBidi"/>
          <w:b/>
          <w:bCs/>
          <w:sz w:val="28"/>
          <w:szCs w:val="28"/>
          <w:rtl/>
        </w:rPr>
        <w:t xml:space="preserve">لعام 1437) وتاريخ </w:t>
      </w:r>
      <w:r w:rsidR="0058094A" w:rsidRPr="006272B2">
        <w:rPr>
          <w:rFonts w:asciiTheme="majorBidi" w:hAnsiTheme="majorBidi" w:cstheme="majorBidi"/>
          <w:b/>
          <w:bCs/>
          <w:sz w:val="28"/>
          <w:szCs w:val="28"/>
          <w:rtl/>
        </w:rPr>
        <w:t>10</w:t>
      </w:r>
      <w:r w:rsidR="00D46306" w:rsidRPr="006272B2">
        <w:rPr>
          <w:rFonts w:asciiTheme="majorBidi" w:hAnsiTheme="majorBidi" w:cstheme="majorBidi"/>
          <w:b/>
          <w:bCs/>
          <w:sz w:val="28"/>
          <w:szCs w:val="28"/>
          <w:rtl/>
        </w:rPr>
        <w:t>/</w:t>
      </w:r>
      <w:r w:rsidR="0058094A" w:rsidRPr="006272B2">
        <w:rPr>
          <w:rFonts w:asciiTheme="majorBidi" w:hAnsiTheme="majorBidi" w:cstheme="majorBidi"/>
          <w:b/>
          <w:bCs/>
          <w:sz w:val="28"/>
          <w:szCs w:val="28"/>
          <w:rtl/>
        </w:rPr>
        <w:t>8</w:t>
      </w:r>
      <w:r w:rsidR="00D46306" w:rsidRPr="006272B2">
        <w:rPr>
          <w:rFonts w:asciiTheme="majorBidi" w:hAnsiTheme="majorBidi" w:cstheme="majorBidi"/>
          <w:b/>
          <w:bCs/>
          <w:sz w:val="28"/>
          <w:szCs w:val="28"/>
          <w:rtl/>
        </w:rPr>
        <w:t>/1437هـ القاضي بما يلي:</w:t>
      </w:r>
    </w:p>
    <w:p w:rsidR="00935A7C" w:rsidRPr="006272B2" w:rsidRDefault="00935A7C" w:rsidP="00935A7C">
      <w:pPr>
        <w:spacing w:line="360" w:lineRule="auto"/>
        <w:ind w:hanging="460"/>
        <w:jc w:val="both"/>
        <w:rPr>
          <w:b/>
          <w:bCs/>
          <w:rtl/>
        </w:rPr>
      </w:pPr>
      <w:r w:rsidRPr="006272B2">
        <w:rPr>
          <w:rFonts w:hint="cs"/>
          <w:b/>
          <w:bCs/>
          <w:rtl/>
        </w:rPr>
        <w:lastRenderedPageBreak/>
        <w:t>اللجنة الجمركية الاستئنافية بالدمام</w:t>
      </w:r>
    </w:p>
    <w:p w:rsidR="00935A7C" w:rsidRPr="006272B2" w:rsidRDefault="00935A7C" w:rsidP="00935A7C">
      <w:pPr>
        <w:spacing w:line="360" w:lineRule="auto"/>
        <w:ind w:hanging="460"/>
        <w:jc w:val="center"/>
        <w:rPr>
          <w:b/>
          <w:bCs/>
        </w:rPr>
      </w:pPr>
      <w:r w:rsidRPr="006272B2">
        <w:rPr>
          <w:rFonts w:hint="cs"/>
          <w:b/>
          <w:bCs/>
          <w:rtl/>
        </w:rPr>
        <w:t xml:space="preserve">        (</w:t>
      </w:r>
      <w:r>
        <w:rPr>
          <w:rFonts w:hint="cs"/>
          <w:b/>
          <w:bCs/>
          <w:rtl/>
        </w:rPr>
        <w:t>2</w:t>
      </w:r>
      <w:r w:rsidRPr="006272B2">
        <w:rPr>
          <w:rFonts w:hint="cs"/>
          <w:b/>
          <w:bCs/>
          <w:rtl/>
        </w:rPr>
        <w:t>)</w:t>
      </w:r>
    </w:p>
    <w:p w:rsidR="00935A7C" w:rsidRPr="006272B2" w:rsidRDefault="00935A7C" w:rsidP="00935A7C">
      <w:pPr>
        <w:spacing w:line="360" w:lineRule="auto"/>
        <w:jc w:val="center"/>
        <w:rPr>
          <w:b/>
          <w:bCs/>
          <w:rtl/>
        </w:rPr>
      </w:pPr>
    </w:p>
    <w:p w:rsidR="00D46306" w:rsidRPr="006272B2" w:rsidRDefault="00D46306" w:rsidP="000F022C">
      <w:pPr>
        <w:spacing w:line="360" w:lineRule="auto"/>
        <w:ind w:left="206" w:hanging="206"/>
        <w:jc w:val="lowKashida"/>
        <w:rPr>
          <w:rFonts w:asciiTheme="majorBidi" w:hAnsiTheme="majorBidi" w:cstheme="majorBidi"/>
          <w:b/>
          <w:bCs/>
          <w:sz w:val="28"/>
          <w:szCs w:val="28"/>
          <w:rtl/>
        </w:rPr>
      </w:pPr>
      <w:r w:rsidRPr="006272B2">
        <w:rPr>
          <w:rFonts w:asciiTheme="majorBidi" w:hAnsiTheme="majorBidi" w:cstheme="majorBidi"/>
          <w:b/>
          <w:bCs/>
          <w:sz w:val="28"/>
          <w:szCs w:val="28"/>
          <w:rtl/>
        </w:rPr>
        <w:t xml:space="preserve">1- إدانة / </w:t>
      </w:r>
      <w:r w:rsidR="000F022C">
        <w:rPr>
          <w:rFonts w:asciiTheme="majorBidi" w:hAnsiTheme="majorBidi" w:cstheme="majorBidi" w:hint="cs"/>
          <w:b/>
          <w:bCs/>
          <w:sz w:val="28"/>
          <w:szCs w:val="28"/>
          <w:rtl/>
        </w:rPr>
        <w:t xml:space="preserve">                                 </w:t>
      </w:r>
      <w:r w:rsidRPr="006272B2">
        <w:rPr>
          <w:rFonts w:asciiTheme="majorBidi" w:hAnsiTheme="majorBidi" w:cstheme="majorBidi"/>
          <w:b/>
          <w:bCs/>
          <w:sz w:val="28"/>
          <w:szCs w:val="28"/>
          <w:rtl/>
        </w:rPr>
        <w:t xml:space="preserve"> ـ </w:t>
      </w:r>
      <w:r w:rsidR="0058094A" w:rsidRPr="006272B2">
        <w:rPr>
          <w:rFonts w:asciiTheme="majorBidi" w:hAnsiTheme="majorBidi" w:cstheme="majorBidi"/>
          <w:b/>
          <w:bCs/>
          <w:sz w:val="28"/>
          <w:szCs w:val="28"/>
          <w:rtl/>
        </w:rPr>
        <w:t>سعودي</w:t>
      </w:r>
      <w:r w:rsidRPr="006272B2">
        <w:rPr>
          <w:rFonts w:asciiTheme="majorBidi" w:hAnsiTheme="majorBidi" w:cstheme="majorBidi"/>
          <w:b/>
          <w:bCs/>
          <w:sz w:val="28"/>
          <w:szCs w:val="28"/>
          <w:rtl/>
        </w:rPr>
        <w:t xml:space="preserve"> الجنسيةـ حضوريا بالشروع بالتهريب الجمركي.</w:t>
      </w:r>
    </w:p>
    <w:p w:rsidR="00D46306" w:rsidRPr="006272B2" w:rsidRDefault="00D46306" w:rsidP="0058094A">
      <w:pPr>
        <w:spacing w:line="360" w:lineRule="auto"/>
        <w:ind w:left="206" w:hanging="206"/>
        <w:jc w:val="lowKashida"/>
        <w:rPr>
          <w:rFonts w:asciiTheme="majorBidi" w:hAnsiTheme="majorBidi" w:cstheme="majorBidi"/>
          <w:b/>
          <w:bCs/>
          <w:sz w:val="28"/>
          <w:szCs w:val="28"/>
          <w:rtl/>
        </w:rPr>
      </w:pPr>
      <w:r w:rsidRPr="006272B2">
        <w:rPr>
          <w:rFonts w:asciiTheme="majorBidi" w:hAnsiTheme="majorBidi" w:cstheme="majorBidi"/>
          <w:b/>
          <w:bCs/>
          <w:sz w:val="28"/>
          <w:szCs w:val="28"/>
          <w:rtl/>
        </w:rPr>
        <w:t>2- إلزام المذكور بدفع غرامة جمركية مقدارها (</w:t>
      </w:r>
      <w:r w:rsidR="0058094A" w:rsidRPr="006272B2">
        <w:rPr>
          <w:rFonts w:asciiTheme="majorBidi" w:hAnsiTheme="majorBidi" w:cstheme="majorBidi"/>
          <w:b/>
          <w:bCs/>
          <w:sz w:val="28"/>
          <w:szCs w:val="28"/>
          <w:rtl/>
        </w:rPr>
        <w:t>5</w:t>
      </w:r>
      <w:r w:rsidRPr="006272B2">
        <w:rPr>
          <w:rFonts w:asciiTheme="majorBidi" w:hAnsiTheme="majorBidi" w:cstheme="majorBidi"/>
          <w:b/>
          <w:bCs/>
          <w:sz w:val="28"/>
          <w:szCs w:val="28"/>
          <w:rtl/>
        </w:rPr>
        <w:t xml:space="preserve">100) </w:t>
      </w:r>
      <w:r w:rsidR="0058094A" w:rsidRPr="006272B2">
        <w:rPr>
          <w:rFonts w:asciiTheme="majorBidi" w:hAnsiTheme="majorBidi" w:cstheme="majorBidi"/>
          <w:b/>
          <w:bCs/>
          <w:sz w:val="28"/>
          <w:szCs w:val="28"/>
          <w:rtl/>
        </w:rPr>
        <w:t>خمسة</w:t>
      </w:r>
      <w:r w:rsidRPr="006272B2">
        <w:rPr>
          <w:rFonts w:asciiTheme="majorBidi" w:hAnsiTheme="majorBidi" w:cstheme="majorBidi"/>
          <w:b/>
          <w:bCs/>
          <w:sz w:val="28"/>
          <w:szCs w:val="28"/>
          <w:rtl/>
        </w:rPr>
        <w:t xml:space="preserve"> آلاف ومائة ريال تعادل قيمة المضبوطات.</w:t>
      </w:r>
    </w:p>
    <w:p w:rsidR="00D46306" w:rsidRPr="006272B2" w:rsidRDefault="00D46306" w:rsidP="0058094A">
      <w:pPr>
        <w:spacing w:line="360" w:lineRule="auto"/>
        <w:ind w:left="226" w:hanging="226"/>
        <w:jc w:val="lowKashida"/>
        <w:rPr>
          <w:rFonts w:asciiTheme="majorBidi" w:hAnsiTheme="majorBidi" w:cstheme="majorBidi"/>
          <w:b/>
          <w:bCs/>
          <w:sz w:val="28"/>
          <w:szCs w:val="28"/>
          <w:rtl/>
        </w:rPr>
      </w:pPr>
      <w:r w:rsidRPr="006272B2">
        <w:rPr>
          <w:rFonts w:asciiTheme="majorBidi" w:hAnsiTheme="majorBidi" w:cstheme="majorBidi"/>
          <w:b/>
          <w:bCs/>
          <w:sz w:val="28"/>
          <w:szCs w:val="28"/>
          <w:rtl/>
        </w:rPr>
        <w:t xml:space="preserve">3- مصادرة كمية </w:t>
      </w:r>
      <w:proofErr w:type="spellStart"/>
      <w:r w:rsidRPr="006272B2">
        <w:rPr>
          <w:rFonts w:asciiTheme="majorBidi" w:hAnsiTheme="majorBidi" w:cstheme="majorBidi"/>
          <w:b/>
          <w:bCs/>
          <w:sz w:val="28"/>
          <w:szCs w:val="28"/>
          <w:rtl/>
        </w:rPr>
        <w:t>القورو</w:t>
      </w:r>
      <w:proofErr w:type="spellEnd"/>
      <w:r w:rsidRPr="006272B2">
        <w:rPr>
          <w:rFonts w:asciiTheme="majorBidi" w:hAnsiTheme="majorBidi" w:cstheme="majorBidi"/>
          <w:b/>
          <w:bCs/>
          <w:sz w:val="28"/>
          <w:szCs w:val="28"/>
          <w:rtl/>
        </w:rPr>
        <w:t xml:space="preserve"> والبالغ وزنه (</w:t>
      </w:r>
      <w:r w:rsidR="0058094A" w:rsidRPr="006272B2">
        <w:rPr>
          <w:rFonts w:asciiTheme="majorBidi" w:hAnsiTheme="majorBidi" w:cstheme="majorBidi"/>
          <w:b/>
          <w:bCs/>
          <w:sz w:val="28"/>
          <w:szCs w:val="28"/>
          <w:rtl/>
        </w:rPr>
        <w:t>51</w:t>
      </w:r>
      <w:r w:rsidRPr="006272B2">
        <w:rPr>
          <w:rFonts w:asciiTheme="majorBidi" w:hAnsiTheme="majorBidi" w:cstheme="majorBidi"/>
          <w:b/>
          <w:bCs/>
          <w:sz w:val="28"/>
          <w:szCs w:val="28"/>
          <w:rtl/>
        </w:rPr>
        <w:t>) كيلو جرام.</w:t>
      </w:r>
    </w:p>
    <w:p w:rsidR="00D46306" w:rsidRPr="006272B2" w:rsidRDefault="00D46306" w:rsidP="000F022C">
      <w:pPr>
        <w:spacing w:line="360" w:lineRule="auto"/>
        <w:jc w:val="lowKashida"/>
        <w:rPr>
          <w:rFonts w:asciiTheme="majorBidi" w:hAnsiTheme="majorBidi" w:cstheme="majorBidi"/>
          <w:b/>
          <w:bCs/>
          <w:sz w:val="28"/>
          <w:szCs w:val="28"/>
          <w:rtl/>
        </w:rPr>
      </w:pPr>
      <w:r w:rsidRPr="006272B2">
        <w:rPr>
          <w:rFonts w:asciiTheme="majorBidi" w:hAnsiTheme="majorBidi" w:cstheme="majorBidi"/>
          <w:b/>
          <w:bCs/>
          <w:sz w:val="28"/>
          <w:szCs w:val="28"/>
          <w:rtl/>
        </w:rPr>
        <w:t>4- مصادرة السيارة</w:t>
      </w:r>
      <w:r w:rsidR="0058094A" w:rsidRPr="006272B2">
        <w:rPr>
          <w:rFonts w:asciiTheme="majorBidi" w:hAnsiTheme="majorBidi" w:cstheme="majorBidi"/>
          <w:b/>
          <w:bCs/>
          <w:sz w:val="28"/>
          <w:szCs w:val="28"/>
          <w:rtl/>
        </w:rPr>
        <w:t xml:space="preserve"> السعودية</w:t>
      </w:r>
      <w:r w:rsidRPr="006272B2">
        <w:rPr>
          <w:rFonts w:asciiTheme="majorBidi" w:hAnsiTheme="majorBidi" w:cstheme="majorBidi"/>
          <w:b/>
          <w:bCs/>
          <w:sz w:val="28"/>
          <w:szCs w:val="28"/>
          <w:rtl/>
        </w:rPr>
        <w:t xml:space="preserve"> </w:t>
      </w:r>
      <w:r w:rsidR="0058094A" w:rsidRPr="006272B2">
        <w:rPr>
          <w:rFonts w:asciiTheme="majorBidi" w:hAnsiTheme="majorBidi" w:cstheme="majorBidi"/>
          <w:b/>
          <w:bCs/>
          <w:sz w:val="28"/>
          <w:szCs w:val="28"/>
          <w:rtl/>
        </w:rPr>
        <w:t>نوع (</w:t>
      </w:r>
      <w:r w:rsidR="000F022C">
        <w:rPr>
          <w:rFonts w:asciiTheme="majorBidi" w:hAnsiTheme="majorBidi" w:cstheme="majorBidi" w:hint="cs"/>
          <w:b/>
          <w:bCs/>
          <w:sz w:val="28"/>
          <w:szCs w:val="28"/>
          <w:rtl/>
        </w:rPr>
        <w:t xml:space="preserve">                    </w:t>
      </w:r>
      <w:r w:rsidR="0058094A" w:rsidRPr="006272B2">
        <w:rPr>
          <w:rFonts w:asciiTheme="majorBidi" w:hAnsiTheme="majorBidi" w:cstheme="majorBidi"/>
          <w:b/>
          <w:bCs/>
          <w:sz w:val="28"/>
          <w:szCs w:val="28"/>
          <w:rtl/>
        </w:rPr>
        <w:t>) رقم اللوحة (</w:t>
      </w:r>
      <w:r w:rsidR="000F022C">
        <w:rPr>
          <w:rFonts w:asciiTheme="majorBidi" w:hAnsiTheme="majorBidi" w:cstheme="majorBidi" w:hint="cs"/>
          <w:b/>
          <w:bCs/>
          <w:sz w:val="28"/>
          <w:szCs w:val="28"/>
          <w:rtl/>
        </w:rPr>
        <w:t xml:space="preserve">                </w:t>
      </w:r>
      <w:r w:rsidR="0058094A" w:rsidRPr="006272B2">
        <w:rPr>
          <w:rFonts w:asciiTheme="majorBidi" w:hAnsiTheme="majorBidi" w:cstheme="majorBidi"/>
          <w:b/>
          <w:bCs/>
          <w:sz w:val="28"/>
          <w:szCs w:val="28"/>
          <w:rtl/>
        </w:rPr>
        <w:t>)</w:t>
      </w:r>
      <w:r w:rsidRPr="006272B2">
        <w:rPr>
          <w:rFonts w:asciiTheme="majorBidi" w:hAnsiTheme="majorBidi" w:cstheme="majorBidi"/>
          <w:b/>
          <w:bCs/>
          <w:sz w:val="28"/>
          <w:szCs w:val="28"/>
          <w:rtl/>
        </w:rPr>
        <w:t>.</w:t>
      </w:r>
    </w:p>
    <w:p w:rsidR="00DB60BE" w:rsidRPr="006272B2" w:rsidRDefault="00935A7C" w:rsidP="00935A7C">
      <w:pPr>
        <w:spacing w:line="360" w:lineRule="auto"/>
        <w:jc w:val="lowKashida"/>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D46306" w:rsidRPr="006272B2">
        <w:rPr>
          <w:rFonts w:asciiTheme="majorBidi" w:hAnsiTheme="majorBidi" w:cstheme="majorBidi"/>
          <w:b/>
          <w:bCs/>
          <w:sz w:val="28"/>
          <w:szCs w:val="28"/>
          <w:rtl/>
        </w:rPr>
        <w:t xml:space="preserve">وبإبلاغ القرار لصاحب الشأن بتاريخ </w:t>
      </w:r>
      <w:r w:rsidR="0058094A" w:rsidRPr="006272B2">
        <w:rPr>
          <w:rFonts w:asciiTheme="majorBidi" w:hAnsiTheme="majorBidi" w:cstheme="majorBidi"/>
          <w:b/>
          <w:bCs/>
          <w:sz w:val="28"/>
          <w:szCs w:val="28"/>
          <w:rtl/>
        </w:rPr>
        <w:t>9</w:t>
      </w:r>
      <w:r w:rsidR="00D46306" w:rsidRPr="006272B2">
        <w:rPr>
          <w:rFonts w:asciiTheme="majorBidi" w:hAnsiTheme="majorBidi" w:cstheme="majorBidi"/>
          <w:b/>
          <w:bCs/>
          <w:sz w:val="28"/>
          <w:szCs w:val="28"/>
          <w:rtl/>
        </w:rPr>
        <w:t xml:space="preserve">/10/1437هـ تقدم ضده </w:t>
      </w:r>
      <w:r w:rsidR="0058094A" w:rsidRPr="006272B2">
        <w:rPr>
          <w:rFonts w:asciiTheme="majorBidi" w:hAnsiTheme="majorBidi" w:cstheme="majorBidi"/>
          <w:b/>
          <w:bCs/>
          <w:sz w:val="28"/>
          <w:szCs w:val="28"/>
          <w:rtl/>
        </w:rPr>
        <w:t>بذات التاريخ</w:t>
      </w:r>
      <w:r w:rsidR="00D46306" w:rsidRPr="006272B2">
        <w:rPr>
          <w:rFonts w:asciiTheme="majorBidi" w:hAnsiTheme="majorBidi" w:cstheme="majorBidi"/>
          <w:b/>
          <w:bCs/>
          <w:sz w:val="28"/>
          <w:szCs w:val="28"/>
          <w:rtl/>
        </w:rPr>
        <w:t xml:space="preserve"> بلائحة اعتراض من صفحة واحدة تضمنت</w:t>
      </w:r>
      <w:r w:rsidR="0058094A" w:rsidRPr="006272B2">
        <w:rPr>
          <w:rFonts w:asciiTheme="majorBidi" w:hAnsiTheme="majorBidi" w:cstheme="majorBidi"/>
          <w:b/>
          <w:bCs/>
          <w:sz w:val="28"/>
          <w:szCs w:val="28"/>
          <w:rtl/>
        </w:rPr>
        <w:t xml:space="preserve"> ندمه على ما بدر منه من تصرفات وأن الحاجة أجبرته على ذلك، ويلتمس قبول ندمه حيث لحقه الضرر </w:t>
      </w:r>
      <w:r w:rsidR="00D46306" w:rsidRPr="006272B2">
        <w:rPr>
          <w:rFonts w:asciiTheme="majorBidi" w:hAnsiTheme="majorBidi" w:cstheme="majorBidi"/>
          <w:b/>
          <w:bCs/>
          <w:sz w:val="28"/>
          <w:szCs w:val="28"/>
          <w:rtl/>
        </w:rPr>
        <w:t xml:space="preserve"> </w:t>
      </w:r>
      <w:r w:rsidR="0058094A" w:rsidRPr="006272B2">
        <w:rPr>
          <w:rFonts w:asciiTheme="majorBidi" w:hAnsiTheme="majorBidi" w:cstheme="majorBidi"/>
          <w:b/>
          <w:bCs/>
          <w:sz w:val="28"/>
          <w:szCs w:val="28"/>
          <w:rtl/>
        </w:rPr>
        <w:t>من حجز السيارة وأن تكون الفترة التي حجزت فيها السيارة لدى الجمرك كافية للعقوبة، وأنه اس</w:t>
      </w:r>
      <w:r w:rsidR="00C95765" w:rsidRPr="006272B2">
        <w:rPr>
          <w:rFonts w:asciiTheme="majorBidi" w:hAnsiTheme="majorBidi" w:cstheme="majorBidi"/>
          <w:b/>
          <w:bCs/>
          <w:sz w:val="28"/>
          <w:szCs w:val="28"/>
          <w:rtl/>
        </w:rPr>
        <w:t>تدان مبلغ لربط السيارة بالتأمين وعليه التزامات بنكية وإيجار وغيرها</w:t>
      </w:r>
      <w:r w:rsidR="00D46306" w:rsidRPr="006272B2">
        <w:rPr>
          <w:rFonts w:asciiTheme="majorBidi" w:hAnsiTheme="majorBidi" w:cstheme="majorBidi"/>
          <w:b/>
          <w:bCs/>
          <w:sz w:val="28"/>
          <w:szCs w:val="28"/>
          <w:rtl/>
        </w:rPr>
        <w:t>.</w:t>
      </w:r>
      <w:r w:rsidR="00DB60BE" w:rsidRPr="006272B2">
        <w:rPr>
          <w:rFonts w:asciiTheme="majorBidi" w:hAnsiTheme="majorBidi" w:cstheme="majorBidi"/>
          <w:b/>
          <w:bCs/>
          <w:sz w:val="28"/>
          <w:szCs w:val="28"/>
          <w:rtl/>
        </w:rPr>
        <w:t xml:space="preserve"> وقد أجابت مصلحة الجمارك على ما ورد في الاستئناف بخطابها رقم 84699 وتاريخ 3/12/1437هـ المتضمن طلب تأييد القرار الابتدائي فيما قضى به.</w:t>
      </w:r>
    </w:p>
    <w:p w:rsidR="00D46306" w:rsidRDefault="00935A7C" w:rsidP="00935A7C">
      <w:pPr>
        <w:spacing w:line="360" w:lineRule="auto"/>
        <w:jc w:val="lowKashida"/>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D46306" w:rsidRPr="006272B2">
        <w:rPr>
          <w:rFonts w:asciiTheme="majorBidi" w:hAnsiTheme="majorBidi" w:cstheme="majorBidi"/>
          <w:b/>
          <w:bCs/>
          <w:sz w:val="28"/>
          <w:szCs w:val="28"/>
          <w:rtl/>
        </w:rPr>
        <w:t xml:space="preserve">وبإحالة القضية لهذه اللجنة </w:t>
      </w:r>
      <w:r w:rsidR="00C95765" w:rsidRPr="006272B2">
        <w:rPr>
          <w:rFonts w:asciiTheme="majorBidi" w:hAnsiTheme="majorBidi" w:cstheme="majorBidi"/>
          <w:b/>
          <w:bCs/>
          <w:sz w:val="28"/>
          <w:szCs w:val="28"/>
          <w:rtl/>
        </w:rPr>
        <w:t>تم تحديد تاريخ 27/3/1438هـ لنظر القضية ولم يحضر صاحب الشأن حيث تعثر إبلاغه بالموعد نظرا لكونه هاتفه المحمول مغلق وعليه تم تأجيل نظر القضية لتاريخ 20/7/1438هـ ولم يحضر المستأنف حيث تم اتصال عليه من قبل سكرتير هذه اللجنة لإبلاغه بالموعد إلاّ أنه لم يرد على الاتصال</w:t>
      </w:r>
      <w:r w:rsidR="00D46306" w:rsidRPr="006272B2">
        <w:rPr>
          <w:rFonts w:asciiTheme="majorBidi" w:hAnsiTheme="majorBidi" w:cstheme="majorBidi"/>
          <w:b/>
          <w:bCs/>
          <w:sz w:val="28"/>
          <w:szCs w:val="28"/>
          <w:rtl/>
        </w:rPr>
        <w:t>.</w:t>
      </w:r>
      <w:r w:rsidR="00DB60BE" w:rsidRPr="006272B2">
        <w:rPr>
          <w:rFonts w:asciiTheme="majorBidi" w:hAnsiTheme="majorBidi" w:cstheme="majorBidi"/>
          <w:b/>
          <w:bCs/>
          <w:sz w:val="28"/>
          <w:szCs w:val="28"/>
          <w:rtl/>
        </w:rPr>
        <w:t xml:space="preserve"> وحيث أن المستأنف بمثابة المدعي وهو من إذا تَرك تُرك وكان عليه المتابعة مع اللجنة، ونظرا لكون الاستئناف المقدم من صاحب الشأن قد اشتمل على أسباب الطعن </w:t>
      </w:r>
      <w:r w:rsidR="00D46306" w:rsidRPr="006272B2">
        <w:rPr>
          <w:rFonts w:asciiTheme="majorBidi" w:hAnsiTheme="majorBidi" w:cstheme="majorBidi"/>
          <w:b/>
          <w:bCs/>
          <w:sz w:val="28"/>
          <w:szCs w:val="28"/>
          <w:rtl/>
        </w:rPr>
        <w:t>عليه تقرر رفع القضية للدراسة ثم صدر القرار التالي:</w:t>
      </w:r>
    </w:p>
    <w:p w:rsidR="00935A7C" w:rsidRPr="006272B2" w:rsidRDefault="00935A7C" w:rsidP="00935A7C">
      <w:pPr>
        <w:spacing w:line="160" w:lineRule="exact"/>
        <w:jc w:val="lowKashida"/>
        <w:rPr>
          <w:rFonts w:asciiTheme="majorBidi" w:hAnsiTheme="majorBidi" w:cstheme="majorBidi"/>
          <w:b/>
          <w:bCs/>
          <w:sz w:val="28"/>
          <w:szCs w:val="28"/>
          <w:rtl/>
        </w:rPr>
      </w:pPr>
    </w:p>
    <w:p w:rsidR="00D46306" w:rsidRPr="006272B2" w:rsidRDefault="00D46306" w:rsidP="00D46306">
      <w:pPr>
        <w:spacing w:line="360" w:lineRule="auto"/>
        <w:jc w:val="lowKashida"/>
        <w:rPr>
          <w:rFonts w:asciiTheme="majorBidi" w:hAnsiTheme="majorBidi" w:cstheme="majorBidi"/>
          <w:b/>
          <w:bCs/>
          <w:sz w:val="28"/>
          <w:szCs w:val="28"/>
          <w:u w:val="single"/>
        </w:rPr>
      </w:pPr>
      <w:r w:rsidRPr="006272B2">
        <w:rPr>
          <w:rFonts w:asciiTheme="majorBidi" w:hAnsiTheme="majorBidi" w:cstheme="majorBidi"/>
          <w:b/>
          <w:bCs/>
          <w:sz w:val="28"/>
          <w:szCs w:val="28"/>
          <w:u w:val="single"/>
          <w:rtl/>
        </w:rPr>
        <w:t xml:space="preserve">الأسباب : </w:t>
      </w:r>
    </w:p>
    <w:p w:rsidR="00D46306" w:rsidRPr="006272B2" w:rsidRDefault="00935A7C" w:rsidP="00D46306">
      <w:pPr>
        <w:spacing w:line="360" w:lineRule="auto"/>
        <w:jc w:val="lowKashida"/>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D46306" w:rsidRPr="006272B2">
        <w:rPr>
          <w:rFonts w:asciiTheme="majorBidi" w:hAnsiTheme="majorBidi" w:cstheme="majorBidi"/>
          <w:b/>
          <w:bCs/>
          <w:sz w:val="28"/>
          <w:szCs w:val="28"/>
          <w:rtl/>
        </w:rPr>
        <w:t>حيث قدم الطعن خلال المدة المحددة بالمادة ( 163/ج ) من نظام الجما</w:t>
      </w:r>
      <w:r>
        <w:rPr>
          <w:rFonts w:asciiTheme="majorBidi" w:hAnsiTheme="majorBidi" w:cstheme="majorBidi"/>
          <w:b/>
          <w:bCs/>
          <w:sz w:val="28"/>
          <w:szCs w:val="28"/>
          <w:rtl/>
        </w:rPr>
        <w:t>رك الموحد فإنه يكون مقبول شكلاً</w:t>
      </w:r>
      <w:r w:rsidR="00D46306" w:rsidRPr="006272B2">
        <w:rPr>
          <w:rFonts w:asciiTheme="majorBidi" w:hAnsiTheme="majorBidi" w:cstheme="majorBidi"/>
          <w:b/>
          <w:bCs/>
          <w:sz w:val="28"/>
          <w:szCs w:val="28"/>
          <w:rtl/>
        </w:rPr>
        <w:t xml:space="preserve">.  </w:t>
      </w:r>
    </w:p>
    <w:p w:rsidR="00D46306" w:rsidRPr="006272B2" w:rsidRDefault="00D46306" w:rsidP="00935A7C">
      <w:pPr>
        <w:spacing w:line="160" w:lineRule="exact"/>
        <w:jc w:val="lowKashida"/>
        <w:rPr>
          <w:rFonts w:asciiTheme="majorBidi" w:hAnsiTheme="majorBidi" w:cstheme="majorBidi"/>
          <w:b/>
          <w:bCs/>
          <w:sz w:val="28"/>
          <w:szCs w:val="28"/>
          <w:rtl/>
        </w:rPr>
      </w:pPr>
    </w:p>
    <w:p w:rsidR="00D46306" w:rsidRPr="006272B2" w:rsidRDefault="00D46306" w:rsidP="00D46306">
      <w:pPr>
        <w:spacing w:line="360" w:lineRule="auto"/>
        <w:jc w:val="lowKashida"/>
        <w:rPr>
          <w:rFonts w:asciiTheme="majorBidi" w:hAnsiTheme="majorBidi" w:cstheme="majorBidi"/>
          <w:b/>
          <w:bCs/>
          <w:sz w:val="28"/>
          <w:szCs w:val="28"/>
          <w:u w:val="single"/>
          <w:rtl/>
        </w:rPr>
      </w:pPr>
      <w:r w:rsidRPr="006272B2">
        <w:rPr>
          <w:rFonts w:asciiTheme="majorBidi" w:hAnsiTheme="majorBidi" w:cstheme="majorBidi"/>
          <w:b/>
          <w:bCs/>
          <w:sz w:val="28"/>
          <w:szCs w:val="28"/>
          <w:u w:val="single"/>
          <w:rtl/>
        </w:rPr>
        <w:t>وفي الموضوع :</w:t>
      </w:r>
    </w:p>
    <w:p w:rsidR="00935A7C" w:rsidRDefault="00935A7C" w:rsidP="00935A7C">
      <w:pPr>
        <w:spacing w:line="360" w:lineRule="auto"/>
        <w:jc w:val="lowKashida"/>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D46306" w:rsidRPr="006272B2">
        <w:rPr>
          <w:rFonts w:asciiTheme="majorBidi" w:hAnsiTheme="majorBidi" w:cstheme="majorBidi"/>
          <w:b/>
          <w:bCs/>
          <w:sz w:val="28"/>
          <w:szCs w:val="28"/>
          <w:rtl/>
        </w:rPr>
        <w:t>حيث أن الثابت قيام المستأنف وفقاً لما جاء بالوقائع السابقة بمحاولة إدخال المضبوطات للمملكة. وحيث أنه وفقاً لمحضر الضبط فإن المستأنف لم يصرح عن (</w:t>
      </w:r>
      <w:proofErr w:type="spellStart"/>
      <w:r w:rsidR="00D46306" w:rsidRPr="006272B2">
        <w:rPr>
          <w:rFonts w:asciiTheme="majorBidi" w:hAnsiTheme="majorBidi" w:cstheme="majorBidi"/>
          <w:b/>
          <w:bCs/>
          <w:sz w:val="28"/>
          <w:szCs w:val="28"/>
          <w:rtl/>
        </w:rPr>
        <w:t>القورو</w:t>
      </w:r>
      <w:proofErr w:type="spellEnd"/>
      <w:r w:rsidR="00D46306" w:rsidRPr="006272B2">
        <w:rPr>
          <w:rFonts w:asciiTheme="majorBidi" w:hAnsiTheme="majorBidi" w:cstheme="majorBidi"/>
          <w:b/>
          <w:bCs/>
          <w:sz w:val="28"/>
          <w:szCs w:val="28"/>
          <w:rtl/>
        </w:rPr>
        <w:t xml:space="preserve">) قبل التفتيش مخالفاً ما ورد بالمادتين (19،60) من نظام الجمارك الموحد والتي توجب التصريح عن المواد فور الوصول للدائرة الجمركية وتقديم البيانات اللازمة عنها. وحيث أن المستأنف قام بإخفائها لعلمه بأنه لا يسمح بدخولها محاولاً تجاوز المنع المفروض عليها وإدخالها إلى البلاد بطريقة غير مشروعة مما يعد ما أقدم عليه المستأنف من فعل مكوناً للشروع بالتهريب الجمركي. </w:t>
      </w:r>
      <w:r w:rsidR="00DB60BE" w:rsidRPr="006272B2">
        <w:rPr>
          <w:rFonts w:asciiTheme="majorBidi" w:hAnsiTheme="majorBidi" w:cstheme="majorBidi"/>
          <w:b/>
          <w:bCs/>
          <w:sz w:val="28"/>
          <w:szCs w:val="28"/>
          <w:rtl/>
        </w:rPr>
        <w:t>وحيث</w:t>
      </w:r>
      <w:r w:rsidR="00D46306" w:rsidRPr="006272B2">
        <w:rPr>
          <w:rFonts w:asciiTheme="majorBidi" w:hAnsiTheme="majorBidi" w:cstheme="majorBidi"/>
          <w:b/>
          <w:bCs/>
          <w:sz w:val="28"/>
          <w:szCs w:val="28"/>
          <w:rtl/>
        </w:rPr>
        <w:t xml:space="preserve"> سبق قبل هذه الواقعة أن سجل على </w:t>
      </w:r>
      <w:r w:rsidR="00DB60BE" w:rsidRPr="006272B2">
        <w:rPr>
          <w:rFonts w:asciiTheme="majorBidi" w:hAnsiTheme="majorBidi" w:cstheme="majorBidi"/>
          <w:b/>
          <w:bCs/>
          <w:sz w:val="28"/>
          <w:szCs w:val="28"/>
          <w:rtl/>
        </w:rPr>
        <w:t>المستأنف</w:t>
      </w:r>
      <w:r w:rsidR="00D46306" w:rsidRPr="006272B2">
        <w:rPr>
          <w:rFonts w:asciiTheme="majorBidi" w:hAnsiTheme="majorBidi" w:cstheme="majorBidi"/>
          <w:b/>
          <w:bCs/>
          <w:sz w:val="28"/>
          <w:szCs w:val="28"/>
          <w:rtl/>
        </w:rPr>
        <w:t xml:space="preserve"> محضري ضبط ل</w:t>
      </w:r>
      <w:r>
        <w:rPr>
          <w:rFonts w:asciiTheme="majorBidi" w:hAnsiTheme="majorBidi" w:cstheme="majorBidi" w:hint="cs"/>
          <w:b/>
          <w:bCs/>
          <w:sz w:val="28"/>
          <w:szCs w:val="28"/>
          <w:rtl/>
        </w:rPr>
        <w:t>ــــــــــــ</w:t>
      </w:r>
      <w:r w:rsidR="00D46306" w:rsidRPr="006272B2">
        <w:rPr>
          <w:rFonts w:asciiTheme="majorBidi" w:hAnsiTheme="majorBidi" w:cstheme="majorBidi"/>
          <w:b/>
          <w:bCs/>
          <w:sz w:val="28"/>
          <w:szCs w:val="28"/>
          <w:rtl/>
        </w:rPr>
        <w:t xml:space="preserve">دى </w:t>
      </w:r>
    </w:p>
    <w:p w:rsidR="00935A7C" w:rsidRPr="006272B2" w:rsidRDefault="00935A7C" w:rsidP="00935A7C">
      <w:pPr>
        <w:spacing w:line="360" w:lineRule="auto"/>
        <w:ind w:hanging="460"/>
        <w:jc w:val="both"/>
        <w:rPr>
          <w:b/>
          <w:bCs/>
          <w:rtl/>
        </w:rPr>
      </w:pPr>
      <w:r w:rsidRPr="006272B2">
        <w:rPr>
          <w:rFonts w:hint="cs"/>
          <w:b/>
          <w:bCs/>
          <w:rtl/>
        </w:rPr>
        <w:lastRenderedPageBreak/>
        <w:t>اللجنة الجمركية الاستئنافية بالدمام</w:t>
      </w:r>
    </w:p>
    <w:p w:rsidR="00935A7C" w:rsidRPr="006272B2" w:rsidRDefault="00935A7C" w:rsidP="00935A7C">
      <w:pPr>
        <w:spacing w:line="360" w:lineRule="auto"/>
        <w:ind w:hanging="460"/>
        <w:jc w:val="center"/>
        <w:rPr>
          <w:b/>
          <w:bCs/>
        </w:rPr>
      </w:pPr>
      <w:r w:rsidRPr="006272B2">
        <w:rPr>
          <w:rFonts w:hint="cs"/>
          <w:b/>
          <w:bCs/>
          <w:rtl/>
        </w:rPr>
        <w:t xml:space="preserve">        (</w:t>
      </w:r>
      <w:r>
        <w:rPr>
          <w:rFonts w:hint="cs"/>
          <w:b/>
          <w:bCs/>
          <w:rtl/>
        </w:rPr>
        <w:t>3</w:t>
      </w:r>
      <w:r w:rsidRPr="006272B2">
        <w:rPr>
          <w:rFonts w:hint="cs"/>
          <w:b/>
          <w:bCs/>
          <w:rtl/>
        </w:rPr>
        <w:t>)</w:t>
      </w:r>
    </w:p>
    <w:p w:rsidR="00935A7C" w:rsidRPr="006272B2" w:rsidRDefault="00935A7C" w:rsidP="00935A7C">
      <w:pPr>
        <w:spacing w:line="360" w:lineRule="auto"/>
        <w:jc w:val="center"/>
        <w:rPr>
          <w:b/>
          <w:bCs/>
          <w:rtl/>
        </w:rPr>
      </w:pPr>
    </w:p>
    <w:p w:rsidR="00D46306" w:rsidRDefault="00D46306" w:rsidP="00935A7C">
      <w:pPr>
        <w:spacing w:line="360" w:lineRule="auto"/>
        <w:jc w:val="lowKashida"/>
        <w:rPr>
          <w:rFonts w:asciiTheme="majorBidi" w:hAnsiTheme="majorBidi" w:cstheme="majorBidi"/>
          <w:b/>
          <w:bCs/>
          <w:sz w:val="28"/>
          <w:szCs w:val="28"/>
          <w:rtl/>
        </w:rPr>
      </w:pPr>
      <w:r w:rsidRPr="006272B2">
        <w:rPr>
          <w:rFonts w:asciiTheme="majorBidi" w:hAnsiTheme="majorBidi" w:cstheme="majorBidi"/>
          <w:b/>
          <w:bCs/>
          <w:sz w:val="28"/>
          <w:szCs w:val="28"/>
          <w:rtl/>
        </w:rPr>
        <w:t xml:space="preserve">الجمرك </w:t>
      </w:r>
      <w:r w:rsidR="00DB60BE" w:rsidRPr="006272B2">
        <w:rPr>
          <w:rFonts w:asciiTheme="majorBidi" w:hAnsiTheme="majorBidi" w:cstheme="majorBidi"/>
          <w:b/>
          <w:bCs/>
          <w:sz w:val="28"/>
          <w:szCs w:val="28"/>
          <w:rtl/>
        </w:rPr>
        <w:t>برقم (3815) وتاريخ 18/1/1437هـ ورقم (3793) وتاريخ 17/1/1437هـ</w:t>
      </w:r>
      <w:r w:rsidRPr="006272B2">
        <w:rPr>
          <w:rFonts w:asciiTheme="majorBidi" w:hAnsiTheme="majorBidi" w:cstheme="majorBidi"/>
          <w:b/>
          <w:bCs/>
          <w:sz w:val="28"/>
          <w:szCs w:val="28"/>
          <w:rtl/>
        </w:rPr>
        <w:t xml:space="preserve"> ولم يرتدع، مما يتعين معه تأييد القرار الابتدائي في فقرته الأولى القاضية بإدانة المستأنف بالشروع بالتهريب الجمركي استنادا للمادتين (142-143) من نظام الجمارك الموحد وكذلك تأييد الفقرات (الثانية والثالثة والرابعة) القاضية بإلزامه بغرامة جمركية ومصادرة المضبوطات والسيارة المستخدمة بالتهريب استنادا للمادة رقم (145) الفقرة الرابعة والخامسة والسادسة من ذات النظام. عليه و بعد الإطلاع على نظام الجمارك الموحد ولائحته التنفيذية قررت اللجنة الجمركية الاس</w:t>
      </w:r>
      <w:r w:rsidR="00935A7C">
        <w:rPr>
          <w:rFonts w:asciiTheme="majorBidi" w:hAnsiTheme="majorBidi" w:cstheme="majorBidi"/>
          <w:b/>
          <w:bCs/>
          <w:sz w:val="28"/>
          <w:szCs w:val="28"/>
          <w:rtl/>
        </w:rPr>
        <w:t>تئنافية بالدمام بالإجماع ما يلي</w:t>
      </w:r>
      <w:r w:rsidRPr="006272B2">
        <w:rPr>
          <w:rFonts w:asciiTheme="majorBidi" w:hAnsiTheme="majorBidi" w:cstheme="majorBidi"/>
          <w:b/>
          <w:bCs/>
          <w:sz w:val="28"/>
          <w:szCs w:val="28"/>
          <w:rtl/>
        </w:rPr>
        <w:t>:</w:t>
      </w:r>
    </w:p>
    <w:p w:rsidR="00935A7C" w:rsidRPr="006272B2" w:rsidRDefault="00935A7C" w:rsidP="00935A7C">
      <w:pPr>
        <w:spacing w:line="160" w:lineRule="exact"/>
        <w:jc w:val="lowKashida"/>
        <w:rPr>
          <w:rFonts w:asciiTheme="majorBidi" w:hAnsiTheme="majorBidi" w:cstheme="majorBidi"/>
          <w:b/>
          <w:bCs/>
          <w:sz w:val="28"/>
          <w:szCs w:val="28"/>
          <w:rtl/>
        </w:rPr>
      </w:pPr>
    </w:p>
    <w:p w:rsidR="00D46306" w:rsidRPr="006272B2" w:rsidRDefault="00D46306" w:rsidP="00D46306">
      <w:pPr>
        <w:spacing w:line="360" w:lineRule="auto"/>
        <w:jc w:val="lowKashida"/>
        <w:rPr>
          <w:rFonts w:asciiTheme="majorBidi" w:hAnsiTheme="majorBidi" w:cstheme="majorBidi"/>
          <w:b/>
          <w:bCs/>
          <w:sz w:val="28"/>
          <w:szCs w:val="28"/>
          <w:u w:val="single"/>
          <w:rtl/>
        </w:rPr>
      </w:pPr>
      <w:r w:rsidRPr="006272B2">
        <w:rPr>
          <w:rFonts w:asciiTheme="majorBidi" w:hAnsiTheme="majorBidi" w:cstheme="majorBidi"/>
          <w:b/>
          <w:bCs/>
          <w:sz w:val="28"/>
          <w:szCs w:val="28"/>
          <w:u w:val="single"/>
          <w:rtl/>
        </w:rPr>
        <w:t>القرار :</w:t>
      </w:r>
    </w:p>
    <w:p w:rsidR="00D46306" w:rsidRPr="006272B2" w:rsidRDefault="00D46306" w:rsidP="000F022C">
      <w:pPr>
        <w:spacing w:line="360" w:lineRule="auto"/>
        <w:ind w:left="475" w:hanging="475"/>
        <w:jc w:val="lowKashida"/>
        <w:rPr>
          <w:rFonts w:asciiTheme="majorBidi" w:hAnsiTheme="majorBidi" w:cstheme="majorBidi"/>
          <w:b/>
          <w:bCs/>
          <w:sz w:val="28"/>
          <w:szCs w:val="28"/>
          <w:rtl/>
        </w:rPr>
      </w:pPr>
      <w:r w:rsidRPr="006272B2">
        <w:rPr>
          <w:rFonts w:asciiTheme="majorBidi" w:hAnsiTheme="majorBidi" w:cstheme="majorBidi"/>
          <w:b/>
          <w:bCs/>
          <w:sz w:val="28"/>
          <w:szCs w:val="28"/>
          <w:rtl/>
        </w:rPr>
        <w:t xml:space="preserve">أولاً: قبول الاستئناف المقدم </w:t>
      </w:r>
      <w:r w:rsidR="006B6030" w:rsidRPr="006272B2">
        <w:rPr>
          <w:rFonts w:asciiTheme="majorBidi" w:hAnsiTheme="majorBidi" w:cstheme="majorBidi"/>
          <w:b/>
          <w:bCs/>
          <w:sz w:val="28"/>
          <w:szCs w:val="28"/>
          <w:rtl/>
        </w:rPr>
        <w:t xml:space="preserve">من </w:t>
      </w:r>
      <w:r w:rsidR="000F022C">
        <w:rPr>
          <w:rFonts w:asciiTheme="majorBidi" w:hAnsiTheme="majorBidi" w:cstheme="majorBidi" w:hint="cs"/>
          <w:b/>
          <w:bCs/>
          <w:sz w:val="28"/>
          <w:szCs w:val="28"/>
          <w:rtl/>
        </w:rPr>
        <w:t xml:space="preserve">                                          </w:t>
      </w:r>
      <w:r w:rsidR="006B6030" w:rsidRPr="006272B2">
        <w:rPr>
          <w:rFonts w:asciiTheme="majorBidi" w:hAnsiTheme="majorBidi" w:cstheme="majorBidi"/>
          <w:b/>
          <w:bCs/>
          <w:sz w:val="28"/>
          <w:szCs w:val="28"/>
          <w:rtl/>
        </w:rPr>
        <w:t>، ضد قرار اللجنة الجمركية الابتدائية بالدمام رقم (353لعام 1437) وتاريخ 10/8/1437هــ</w:t>
      </w:r>
      <w:r w:rsidRPr="006272B2">
        <w:rPr>
          <w:rFonts w:asciiTheme="majorBidi" w:hAnsiTheme="majorBidi" w:cstheme="majorBidi"/>
          <w:b/>
          <w:bCs/>
          <w:sz w:val="28"/>
          <w:szCs w:val="28"/>
          <w:rtl/>
        </w:rPr>
        <w:t xml:space="preserve"> شكلا ورفضه موضوعا.</w:t>
      </w:r>
    </w:p>
    <w:p w:rsidR="00D46306" w:rsidRPr="006272B2" w:rsidRDefault="00D46306" w:rsidP="00D46306">
      <w:pPr>
        <w:spacing w:line="360" w:lineRule="auto"/>
        <w:ind w:left="475" w:hanging="475"/>
        <w:jc w:val="lowKashida"/>
        <w:rPr>
          <w:rFonts w:asciiTheme="majorBidi" w:hAnsiTheme="majorBidi" w:cstheme="majorBidi"/>
          <w:b/>
          <w:bCs/>
          <w:sz w:val="28"/>
          <w:szCs w:val="28"/>
          <w:rtl/>
        </w:rPr>
      </w:pPr>
      <w:r w:rsidRPr="006272B2">
        <w:rPr>
          <w:rFonts w:asciiTheme="majorBidi" w:hAnsiTheme="majorBidi" w:cstheme="majorBidi"/>
          <w:b/>
          <w:bCs/>
          <w:sz w:val="28"/>
          <w:szCs w:val="28"/>
          <w:rtl/>
        </w:rPr>
        <w:t xml:space="preserve">ثانياً: تأييد القرار الابتدائي في جميع ما قضى به. </w:t>
      </w:r>
    </w:p>
    <w:p w:rsidR="00D46306" w:rsidRPr="006272B2" w:rsidRDefault="00D46306" w:rsidP="00D46306">
      <w:pPr>
        <w:spacing w:line="360" w:lineRule="auto"/>
        <w:jc w:val="lowKashida"/>
        <w:rPr>
          <w:rFonts w:asciiTheme="majorBidi" w:hAnsiTheme="majorBidi" w:cstheme="majorBidi"/>
          <w:b/>
          <w:bCs/>
          <w:sz w:val="28"/>
          <w:szCs w:val="28"/>
          <w:rtl/>
        </w:rPr>
      </w:pPr>
      <w:r w:rsidRPr="006272B2">
        <w:rPr>
          <w:rFonts w:asciiTheme="majorBidi" w:hAnsiTheme="majorBidi" w:cstheme="majorBidi"/>
          <w:b/>
          <w:bCs/>
          <w:sz w:val="28"/>
          <w:szCs w:val="28"/>
          <w:rtl/>
        </w:rPr>
        <w:t xml:space="preserve">ثالثاً: ينفذ هذا القرار بعد اعتماده من معالي وزير المالية. </w:t>
      </w:r>
    </w:p>
    <w:p w:rsidR="006272B2" w:rsidRPr="006272B2" w:rsidRDefault="006272B2" w:rsidP="006272B2">
      <w:pPr>
        <w:spacing w:line="360" w:lineRule="auto"/>
        <w:jc w:val="both"/>
        <w:rPr>
          <w:b/>
          <w:bCs/>
          <w:sz w:val="28"/>
          <w:szCs w:val="28"/>
          <w:rtl/>
        </w:rPr>
      </w:pPr>
      <w:r w:rsidRPr="006272B2">
        <w:rPr>
          <w:b/>
          <w:bCs/>
          <w:sz w:val="28"/>
          <w:szCs w:val="28"/>
          <w:rtl/>
        </w:rPr>
        <w:t xml:space="preserve">         والله الموفق ،،،</w:t>
      </w:r>
    </w:p>
    <w:p w:rsidR="00D46306" w:rsidRPr="006272B2" w:rsidRDefault="00D46306" w:rsidP="006272B2">
      <w:pPr>
        <w:spacing w:after="120" w:line="360" w:lineRule="auto"/>
        <w:jc w:val="both"/>
        <w:rPr>
          <w:rFonts w:asciiTheme="majorBidi" w:hAnsiTheme="majorBidi" w:cstheme="majorBidi"/>
          <w:b/>
          <w:bCs/>
          <w:sz w:val="28"/>
          <w:szCs w:val="28"/>
        </w:rPr>
      </w:pPr>
      <w:bookmarkStart w:id="0" w:name="_GoBack"/>
      <w:bookmarkEnd w:id="0"/>
    </w:p>
    <w:sectPr w:rsidR="00D46306" w:rsidRPr="006272B2" w:rsidSect="006272B2">
      <w:pgSz w:w="11906" w:h="16838"/>
      <w:pgMar w:top="2381" w:right="1134" w:bottom="851"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306"/>
    <w:rsid w:val="000F022C"/>
    <w:rsid w:val="00292522"/>
    <w:rsid w:val="00293E49"/>
    <w:rsid w:val="003E62DB"/>
    <w:rsid w:val="00496643"/>
    <w:rsid w:val="004F0D7F"/>
    <w:rsid w:val="00547F4E"/>
    <w:rsid w:val="0058094A"/>
    <w:rsid w:val="006272B2"/>
    <w:rsid w:val="006B6030"/>
    <w:rsid w:val="006E0357"/>
    <w:rsid w:val="00935A7C"/>
    <w:rsid w:val="00AA0797"/>
    <w:rsid w:val="00B50A9B"/>
    <w:rsid w:val="00C95765"/>
    <w:rsid w:val="00D227B1"/>
    <w:rsid w:val="00D46306"/>
    <w:rsid w:val="00DB60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306"/>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D46306"/>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306"/>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D46306"/>
    <w:pPr>
      <w:bidi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720</Words>
  <Characters>4105</Characters>
  <Application>Microsoft Office Word</Application>
  <DocSecurity>0</DocSecurity>
  <Lines>34</Lines>
  <Paragraphs>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dell</cp:lastModifiedBy>
  <cp:revision>2</cp:revision>
  <dcterms:created xsi:type="dcterms:W3CDTF">2017-07-25T09:58:00Z</dcterms:created>
  <dcterms:modified xsi:type="dcterms:W3CDTF">2017-07-25T09:58:00Z</dcterms:modified>
</cp:coreProperties>
</file>